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DB4B8" w14:textId="0662FBA6" w:rsidR="00F54018" w:rsidRPr="00F54018" w:rsidRDefault="00F54018" w:rsidP="00F54018">
      <w:pPr>
        <w:pBdr>
          <w:bottom w:val="single" w:sz="4" w:space="0" w:color="auto"/>
        </w:pBdr>
        <w:rPr>
          <w:rFonts w:ascii="Times New Roman" w:hAnsi="Times New Roman" w:cs="Times New Roman"/>
          <w:b/>
          <w:bCs/>
          <w:sz w:val="24"/>
          <w:szCs w:val="24"/>
        </w:rPr>
      </w:pPr>
      <w:r w:rsidRPr="00F54018">
        <w:rPr>
          <w:rFonts w:ascii="Times New Roman" w:hAnsi="Times New Roman" w:cs="Times New Roman"/>
          <w:b/>
          <w:bCs/>
          <w:sz w:val="24"/>
          <w:szCs w:val="24"/>
        </w:rPr>
        <w:t>Советы родителям будущих первоклас</w:t>
      </w:r>
      <w:r>
        <w:rPr>
          <w:rFonts w:ascii="Times New Roman" w:hAnsi="Times New Roman" w:cs="Times New Roman"/>
          <w:b/>
          <w:bCs/>
          <w:sz w:val="24"/>
          <w:szCs w:val="24"/>
        </w:rPr>
        <w:t>с</w:t>
      </w:r>
      <w:r w:rsidRPr="00F54018">
        <w:rPr>
          <w:rFonts w:ascii="Times New Roman" w:hAnsi="Times New Roman" w:cs="Times New Roman"/>
          <w:b/>
          <w:bCs/>
          <w:sz w:val="24"/>
          <w:szCs w:val="24"/>
        </w:rPr>
        <w:t>ников</w:t>
      </w:r>
    </w:p>
    <w:p w14:paraId="46EAB123"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Первый год обучения в школе – большое испытание для первоклассника и его родителей. Успех на пути к обретению своего места в жизни закладывается уже с первых школьных лет.</w:t>
      </w:r>
    </w:p>
    <w:p w14:paraId="2408754F"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Современная педагогика ориентирована на то, чтобы ребенок научился учиться, открыл в себе энергию познания, постоянного стремления к получению новых знаний, и успех в этом процессе заряжал бы его новой энергией, которая способна заметно улучшить его исходные интеллектуальные показатели.</w:t>
      </w:r>
    </w:p>
    <w:p w14:paraId="6EDCE838"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Родителям нельзя забывать о возрастных особенностях семилетних детей, а именно о готовности психики ребенка к воспитанию волевого начала. Для возникновения у ребенка стойкой мотивации – «хочу учиться, хочу учиться хорошо» - необходимо формировать в нем не только уверенность в своих силах, но и волю. А поддержать ребенка, убедить его в том, что он «может», должны, прежде всего, родители – родные люди, которым он безгранично доверяет. Привыкая к мысли, что любое задание – это путь к цели, маленький человек постепенно учиться ставить перед собою цели и идти к ним.</w:t>
      </w:r>
    </w:p>
    <w:p w14:paraId="58205820"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Первый класс – это новые условия жизни ребенка, которые образуют новые зоны уязвимости для его психического здоровья. Перемены нередко несут с собой сложности, но бояться их не нужно: вовремя осознанные сложности – это половина успеха их преодоления. Усталость от присутствия других людей – важное изменение в жизни первоклассника. Его поведение становится полностью «прилюдным» и контролируется другими. Он практически не остается один – все поступки, привычки, любые движения являются предметом наблюдения оценки со стороны других людей. Публичность жизни может забирать значительную долю психической энергии ученика. Чтобы облегчить эту нагрузку, ребенку нужно дома создать возможность для уединения и по возможности не делать лишних замечаний.</w:t>
      </w:r>
    </w:p>
    <w:p w14:paraId="49BBCBE5"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Ребенок приобретает в школе много новых обязанностей. Он должен научиться организовывать свое время и окружающее его пространство. Насколько ребенок будет собранным и успешным в учебной деятельности, зависит от родителей.</w:t>
      </w:r>
    </w:p>
    <w:p w14:paraId="77EFDD14" w14:textId="67A55747" w:rsidR="00F54018" w:rsidRPr="00F54018" w:rsidRDefault="00F54018" w:rsidP="00F54018">
      <w:pPr>
        <w:pBdr>
          <w:bottom w:val="single" w:sz="4" w:space="0" w:color="auto"/>
        </w:pBdr>
        <w:spacing w:after="0"/>
        <w:rPr>
          <w:rFonts w:ascii="Times New Roman" w:hAnsi="Times New Roman" w:cs="Times New Roman"/>
          <w:b/>
          <w:bCs/>
          <w:sz w:val="24"/>
          <w:szCs w:val="24"/>
        </w:rPr>
      </w:pPr>
      <w:bookmarkStart w:id="0" w:name="_GoBack"/>
      <w:bookmarkEnd w:id="0"/>
      <w:r w:rsidRPr="00F54018">
        <w:rPr>
          <w:rFonts w:ascii="Times New Roman" w:hAnsi="Times New Roman" w:cs="Times New Roman"/>
          <w:b/>
          <w:bCs/>
          <w:sz w:val="24"/>
          <w:szCs w:val="24"/>
        </w:rPr>
        <w:t>Несколько правил для родителей.</w:t>
      </w:r>
    </w:p>
    <w:p w14:paraId="726E8A8C"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1: при ребенке не высказывать негативного мнения о школе.</w:t>
      </w:r>
    </w:p>
    <w:p w14:paraId="15C614E6"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2: рабочее место первоклассника должно быть удобным, привлекательным и располагать к интеллектуальной деятельности.</w:t>
      </w:r>
    </w:p>
    <w:p w14:paraId="6B1C6EBA"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3: не стоит превращать подготовку домашних заданий в бесконечный процесс.</w:t>
      </w:r>
    </w:p>
    <w:p w14:paraId="3CD0D819"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4: необходимо сочетать или чередовать различные виды деятельности младшего школьника, учитывая специфику материала и степень его сложности. Родители не должны забывать, что через игру обучение может стать более привлекательным и доступным.</w:t>
      </w:r>
    </w:p>
    <w:p w14:paraId="32FEFABE"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5: каждый человек имеет право на ошибку. Если ребенок при выполнении задания допустил ошибку, важно увидеть и исправить ее, но ни в коем случае не заставлять его переписывать все задание снова.</w:t>
      </w:r>
    </w:p>
    <w:p w14:paraId="7AE625AF"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6: все достижения ребенка нужно считать важными. Это придаст ему уверенности, повысит в его глазах значимость выполненной работы.</w:t>
      </w:r>
    </w:p>
    <w:p w14:paraId="6A40A288" w14:textId="77777777" w:rsidR="00F54018" w:rsidRPr="00F54018" w:rsidRDefault="00F54018" w:rsidP="00F54018">
      <w:pPr>
        <w:pBdr>
          <w:bottom w:val="single" w:sz="4" w:space="0" w:color="auto"/>
        </w:pBdr>
        <w:spacing w:after="0"/>
        <w:rPr>
          <w:rFonts w:ascii="Times New Roman" w:hAnsi="Times New Roman" w:cs="Times New Roman"/>
          <w:sz w:val="24"/>
          <w:szCs w:val="24"/>
        </w:rPr>
      </w:pPr>
      <w:r w:rsidRPr="00F54018">
        <w:rPr>
          <w:rFonts w:ascii="Times New Roman" w:hAnsi="Times New Roman" w:cs="Times New Roman"/>
          <w:sz w:val="24"/>
          <w:szCs w:val="24"/>
        </w:rPr>
        <w:t>Правило 7: родители должны стараться не допускать невыгодных для ребенка сравнений с другими детьми, не должны стесняться говорить о его успехах и достоинствах в присутствии других людей, особенно учителей и одноклассников. Общественное мнение и самооценка ребенка должны быть позитивными.</w:t>
      </w:r>
    </w:p>
    <w:p w14:paraId="381EB8DA" w14:textId="0DA66667" w:rsidR="0030716F" w:rsidRPr="00F54018" w:rsidRDefault="0030716F" w:rsidP="00F54018">
      <w:pPr>
        <w:pBdr>
          <w:bottom w:val="single" w:sz="4" w:space="0" w:color="auto"/>
        </w:pBdr>
        <w:spacing w:after="0"/>
        <w:rPr>
          <w:rFonts w:ascii="Times New Roman" w:hAnsi="Times New Roman" w:cs="Times New Roman"/>
          <w:sz w:val="24"/>
          <w:szCs w:val="24"/>
        </w:rPr>
      </w:pPr>
    </w:p>
    <w:p w14:paraId="43B343C7" w14:textId="4F3BF246" w:rsidR="0030716F" w:rsidRPr="00F54018" w:rsidRDefault="0030716F" w:rsidP="00F54018">
      <w:pPr>
        <w:pBdr>
          <w:bottom w:val="single" w:sz="4" w:space="0" w:color="auto"/>
        </w:pBdr>
        <w:spacing w:after="0"/>
        <w:rPr>
          <w:rFonts w:ascii="Times New Roman" w:hAnsi="Times New Roman" w:cs="Times New Roman"/>
          <w:sz w:val="24"/>
          <w:szCs w:val="24"/>
        </w:rPr>
      </w:pPr>
    </w:p>
    <w:p w14:paraId="49CA3E1F" w14:textId="18C932E2" w:rsidR="0030716F" w:rsidRPr="00F54018" w:rsidRDefault="0030716F" w:rsidP="0030716F">
      <w:pPr>
        <w:pBdr>
          <w:bottom w:val="single" w:sz="4" w:space="0" w:color="auto"/>
        </w:pBdr>
        <w:rPr>
          <w:rFonts w:ascii="Times New Roman" w:hAnsi="Times New Roman" w:cs="Times New Roman"/>
          <w:sz w:val="24"/>
          <w:szCs w:val="24"/>
        </w:rPr>
      </w:pPr>
    </w:p>
    <w:p w14:paraId="79B1BE6C" w14:textId="77777777" w:rsidR="0025671A" w:rsidRPr="00F54018" w:rsidRDefault="0025671A" w:rsidP="0030716F">
      <w:pPr>
        <w:pBdr>
          <w:bottom w:val="single" w:sz="4" w:space="0" w:color="auto"/>
        </w:pBdr>
        <w:rPr>
          <w:rFonts w:ascii="Times New Roman" w:hAnsi="Times New Roman" w:cs="Times New Roman"/>
          <w:sz w:val="24"/>
          <w:szCs w:val="24"/>
        </w:rPr>
      </w:pPr>
    </w:p>
    <w:sectPr w:rsidR="0025671A" w:rsidRPr="00F5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6"/>
    <w:rsid w:val="0025671A"/>
    <w:rsid w:val="0030716F"/>
    <w:rsid w:val="003A2266"/>
    <w:rsid w:val="007927FA"/>
    <w:rsid w:val="009B4D77"/>
    <w:rsid w:val="00F165F3"/>
    <w:rsid w:val="00F5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D40F"/>
  <w15:chartTrackingRefBased/>
  <w15:docId w15:val="{6E6793D2-7C79-4726-BDCA-40DBB012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BA6AD-F978-4AAC-906C-135E9B45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Вика</cp:lastModifiedBy>
  <cp:revision>4</cp:revision>
  <dcterms:created xsi:type="dcterms:W3CDTF">2022-10-09T15:43:00Z</dcterms:created>
  <dcterms:modified xsi:type="dcterms:W3CDTF">2025-03-11T14:53:00Z</dcterms:modified>
</cp:coreProperties>
</file>